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88C1F8" w14:textId="77777777" w:rsidR="000D640C" w:rsidRDefault="000D640C" w:rsidP="000D640C">
      <w:pPr>
        <w:jc w:val="center"/>
        <w:rPr>
          <w:rStyle w:val="normaltextrun"/>
          <w:rFonts w:ascii="Aptos Display" w:hAnsi="Aptos Display"/>
          <w:color w:val="0F4761"/>
          <w:sz w:val="32"/>
          <w:szCs w:val="32"/>
          <w:bdr w:val="none" w:sz="0" w:space="0" w:color="auto" w:frame="1"/>
        </w:rPr>
      </w:pPr>
      <w:r>
        <w:rPr>
          <w:rStyle w:val="normaltextrun"/>
          <w:rFonts w:ascii="Aptos Display" w:hAnsi="Aptos Display"/>
          <w:color w:val="0F4761"/>
          <w:sz w:val="32"/>
          <w:szCs w:val="32"/>
          <w:bdr w:val="none" w:sz="0" w:space="0" w:color="auto" w:frame="1"/>
        </w:rPr>
        <w:t>Fish Passage Note:</w:t>
      </w:r>
    </w:p>
    <w:p w14:paraId="4B862CEC" w14:textId="085A3132" w:rsidR="000D640C" w:rsidRDefault="000D640C" w:rsidP="000D640C">
      <w:pPr>
        <w:jc w:val="center"/>
      </w:pPr>
      <w:r>
        <w:rPr>
          <w:rStyle w:val="normaltextrun"/>
          <w:rFonts w:ascii="Aptos Display" w:hAnsi="Aptos Display"/>
          <w:color w:val="0F4761"/>
          <w:sz w:val="32"/>
          <w:szCs w:val="32"/>
          <w:bdr w:val="none" w:sz="0" w:space="0" w:color="auto" w:frame="1"/>
        </w:rPr>
        <w:t xml:space="preserve">Doneraile Weir </w:t>
      </w:r>
      <w:r>
        <w:rPr>
          <w:rStyle w:val="normaltextrun"/>
          <w:rFonts w:ascii="Aptos Display" w:hAnsi="Aptos Display"/>
          <w:color w:val="0F4761"/>
          <w:sz w:val="32"/>
          <w:szCs w:val="32"/>
          <w:bdr w:val="none" w:sz="0" w:space="0" w:color="auto" w:frame="1"/>
        </w:rPr>
        <w:t>2</w:t>
      </w:r>
      <w:r>
        <w:rPr>
          <w:rStyle w:val="normaltextrun"/>
          <w:rFonts w:ascii="Aptos Display" w:hAnsi="Aptos Display"/>
          <w:color w:val="0F4761"/>
          <w:sz w:val="32"/>
          <w:szCs w:val="32"/>
          <w:bdr w:val="none" w:sz="0" w:space="0" w:color="auto" w:frame="1"/>
        </w:rPr>
        <w:t xml:space="preserve">, </w:t>
      </w:r>
      <w:proofErr w:type="spellStart"/>
      <w:r>
        <w:rPr>
          <w:rStyle w:val="normaltextrun"/>
          <w:rFonts w:ascii="Aptos Display" w:hAnsi="Aptos Display"/>
          <w:color w:val="0F4761"/>
          <w:sz w:val="32"/>
          <w:szCs w:val="32"/>
          <w:bdr w:val="none" w:sz="0" w:space="0" w:color="auto" w:frame="1"/>
        </w:rPr>
        <w:t>Awbeg</w:t>
      </w:r>
      <w:proofErr w:type="spellEnd"/>
      <w:r>
        <w:rPr>
          <w:rStyle w:val="normaltextrun"/>
          <w:rFonts w:ascii="Aptos Display" w:hAnsi="Aptos Display"/>
          <w:color w:val="0F4761"/>
          <w:sz w:val="32"/>
          <w:szCs w:val="32"/>
          <w:bdr w:val="none" w:sz="0" w:space="0" w:color="auto" w:frame="1"/>
        </w:rPr>
        <w:t xml:space="preserve"> River, </w:t>
      </w:r>
      <w:proofErr w:type="spellStart"/>
      <w:r>
        <w:rPr>
          <w:rStyle w:val="normaltextrun"/>
          <w:rFonts w:ascii="Aptos Display" w:hAnsi="Aptos Display"/>
          <w:color w:val="0F4761"/>
          <w:sz w:val="32"/>
          <w:szCs w:val="32"/>
          <w:bdr w:val="none" w:sz="0" w:space="0" w:color="auto" w:frame="1"/>
        </w:rPr>
        <w:t>Awbeg</w:t>
      </w:r>
      <w:proofErr w:type="spellEnd"/>
      <w:r>
        <w:rPr>
          <w:rStyle w:val="normaltextrun"/>
          <w:rFonts w:ascii="Aptos Display" w:hAnsi="Aptos Display"/>
          <w:color w:val="0F4761"/>
          <w:sz w:val="32"/>
          <w:szCs w:val="32"/>
          <w:bdr w:val="none" w:sz="0" w:space="0" w:color="auto" w:frame="1"/>
        </w:rPr>
        <w:t xml:space="preserve"> Catchment</w:t>
      </w:r>
    </w:p>
    <w:p w14:paraId="2FE93F37" w14:textId="6622EFC7" w:rsidR="00B26BE9" w:rsidRDefault="00B26BE9" w:rsidP="00B26BE9">
      <w:r>
        <w:t xml:space="preserve">Doneraile Weir </w:t>
      </w:r>
      <w:r>
        <w:t>2</w:t>
      </w:r>
      <w:r>
        <w:t xml:space="preserve"> is one of two weirs nestled within the Doneraile Estate in Doneraile, County Cork. </w:t>
      </w:r>
      <w:r>
        <w:t xml:space="preserve">Doneraile Weir 2 is </w:t>
      </w:r>
      <w:r w:rsidR="00DD6F63">
        <w:t xml:space="preserve">~200m upstream of Doneraile Weir 1. </w:t>
      </w:r>
      <w:r>
        <w:t>Doneraile Weir</w:t>
      </w:r>
      <w:r>
        <w:t xml:space="preserve"> 2</w:t>
      </w:r>
      <w:r>
        <w:t xml:space="preserve"> is located on the </w:t>
      </w:r>
      <w:proofErr w:type="spellStart"/>
      <w:r>
        <w:t>Awbeg</w:t>
      </w:r>
      <w:proofErr w:type="spellEnd"/>
      <w:r>
        <w:t xml:space="preserve"> river within the </w:t>
      </w:r>
      <w:proofErr w:type="spellStart"/>
      <w:r>
        <w:t>Awbeg</w:t>
      </w:r>
      <w:proofErr w:type="spellEnd"/>
      <w:r>
        <w:t>[</w:t>
      </w:r>
      <w:proofErr w:type="spellStart"/>
      <w:r>
        <w:t>Buttevant</w:t>
      </w:r>
      <w:proofErr w:type="spellEnd"/>
      <w:r>
        <w:t xml:space="preserve">]_020 </w:t>
      </w:r>
      <w:proofErr w:type="spellStart"/>
      <w:r>
        <w:t>subcatchment</w:t>
      </w:r>
      <w:proofErr w:type="spellEnd"/>
      <w:r>
        <w:t xml:space="preserve"> which forms part of the Blackwater[Munster] catchment and the Blackwater River SAC. Doneraile Weir and Estate is owned and managed by the Office of Public Works (OPW) and monitored by the EPA. This stretch of the </w:t>
      </w:r>
      <w:proofErr w:type="spellStart"/>
      <w:r>
        <w:t>Awbeg</w:t>
      </w:r>
      <w:proofErr w:type="spellEnd"/>
      <w:r>
        <w:t xml:space="preserve"> river is currently At Risk due to nutrient and organic matter pollution and currently holds Poor WFD Status 2019-2024. </w:t>
      </w:r>
    </w:p>
    <w:p w14:paraId="65353F94" w14:textId="0D83A677" w:rsidR="00B9342D" w:rsidRDefault="00E87F2E">
      <w:pPr>
        <w:rPr>
          <w:noProof/>
        </w:rPr>
      </w:pPr>
      <w:r>
        <w:rPr>
          <w:noProof/>
        </w:rPr>
        <w:drawing>
          <wp:inline distT="0" distB="0" distL="0" distR="0" wp14:anchorId="0E95DAD5" wp14:editId="67B9B0C3">
            <wp:extent cx="5731510" cy="2527935"/>
            <wp:effectExtent l="0" t="0" r="2540" b="5715"/>
            <wp:docPr id="15845780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578052" name="Picture 1584578052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2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E96B9" w14:textId="1B261581" w:rsidR="002D3FF1" w:rsidRDefault="002D3FF1" w:rsidP="002D3FF1">
      <w:pPr>
        <w:tabs>
          <w:tab w:val="left" w:pos="4020"/>
        </w:tabs>
      </w:pPr>
      <w:r>
        <w:t xml:space="preserve">Location of Doneraile Weir </w:t>
      </w:r>
      <w:r>
        <w:t>2</w:t>
      </w:r>
      <w:r>
        <w:t xml:space="preserve"> on the </w:t>
      </w:r>
      <w:proofErr w:type="spellStart"/>
      <w:r>
        <w:t>Awbeg</w:t>
      </w:r>
      <w:proofErr w:type="spellEnd"/>
      <w:r>
        <w:t xml:space="preserve"> River, tributary to the Blackwater(Munster) River. Indicated by red arrow.</w:t>
      </w:r>
    </w:p>
    <w:p w14:paraId="6B79D154" w14:textId="03A39C8E" w:rsidR="00C2047E" w:rsidRDefault="00C2047E" w:rsidP="002D3FF1">
      <w:pPr>
        <w:tabs>
          <w:tab w:val="left" w:pos="4020"/>
        </w:tabs>
      </w:pPr>
    </w:p>
    <w:p w14:paraId="0B83F189" w14:textId="2A136C2B" w:rsidR="009F096A" w:rsidRPr="002D3FF1" w:rsidRDefault="009F096A" w:rsidP="002D3FF1">
      <w:pPr>
        <w:tabs>
          <w:tab w:val="left" w:pos="4020"/>
        </w:tabs>
      </w:pPr>
      <w:r>
        <w:rPr>
          <w:noProof/>
        </w:rPr>
        <w:lastRenderedPageBreak/>
        <w:drawing>
          <wp:inline distT="0" distB="0" distL="0" distR="0" wp14:anchorId="46297DA5" wp14:editId="732E2AB1">
            <wp:extent cx="5731510" cy="4287520"/>
            <wp:effectExtent l="0" t="0" r="2540" b="0"/>
            <wp:docPr id="50080774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807747" name="Picture 500807747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18C18" w14:textId="77777777" w:rsidR="00EF5DFF" w:rsidRDefault="00EF5DFF" w:rsidP="00EF5DFF">
      <w:r>
        <w:t>Doneraile Weir 2</w:t>
      </w:r>
      <w:r w:rsidRPr="00F069A9">
        <w:t xml:space="preserve"> was surveyed using the SNIFFER WFD111 (2a) Coarse resolution rapid-assessment methodology to assess obstacles to fish migration on the </w:t>
      </w:r>
      <w:r>
        <w:t>24</w:t>
      </w:r>
      <w:r w:rsidRPr="006945CF">
        <w:rPr>
          <w:vertAlign w:val="superscript"/>
        </w:rPr>
        <w:t>t</w:t>
      </w:r>
      <w:r>
        <w:rPr>
          <w:vertAlign w:val="superscript"/>
        </w:rPr>
        <w:t xml:space="preserve">h </w:t>
      </w:r>
      <w:r>
        <w:t>May</w:t>
      </w:r>
      <w:r w:rsidRPr="00F069A9">
        <w:t xml:space="preserve"> 20</w:t>
      </w:r>
      <w:r>
        <w:t xml:space="preserve">22 while the river was at summer low levels. </w:t>
      </w:r>
    </w:p>
    <w:p w14:paraId="44B0D9F8" w14:textId="6FF2E2AA" w:rsidR="00EF5DFF" w:rsidRDefault="00091B07" w:rsidP="00EF5DFF">
      <w:r>
        <w:t xml:space="preserve">Doneraile weir had two </w:t>
      </w:r>
      <w:r w:rsidR="0003551A">
        <w:t xml:space="preserve">options for fish passage (TS1 and TS2 indicated above). </w:t>
      </w:r>
      <w:r w:rsidR="006C6038">
        <w:t xml:space="preserve">Note: </w:t>
      </w:r>
      <w:r w:rsidR="00D33772">
        <w:t>Shallow water depth across the crest of TS1</w:t>
      </w:r>
      <w:r w:rsidR="002F66F0">
        <w:t xml:space="preserve"> </w:t>
      </w:r>
      <w:r w:rsidR="00D33772">
        <w:t xml:space="preserve">and large </w:t>
      </w:r>
      <w:r w:rsidR="009E78F7">
        <w:t>hydraulic he</w:t>
      </w:r>
      <w:r w:rsidR="002D5EFB">
        <w:t xml:space="preserve">ad height </w:t>
      </w:r>
      <w:r w:rsidR="00D33772">
        <w:t>(</w:t>
      </w:r>
      <w:r w:rsidR="002D5EFB">
        <w:t>0.9m</w:t>
      </w:r>
      <w:r w:rsidR="00D33772">
        <w:t>)</w:t>
      </w:r>
      <w:r w:rsidR="002D5EFB">
        <w:t xml:space="preserve">. </w:t>
      </w:r>
      <w:r w:rsidR="008A095D">
        <w:t xml:space="preserve">There was some debris blocking downstream passage. </w:t>
      </w:r>
      <w:r w:rsidR="008F024D">
        <w:t>High water velocities at TS2</w:t>
      </w:r>
      <w:r w:rsidR="00BE3EE1">
        <w:t xml:space="preserve">. </w:t>
      </w:r>
      <w:r w:rsidR="001714EA">
        <w:t xml:space="preserve">Debris was blocking downstream of both TS1 and TS2, and </w:t>
      </w:r>
      <w:r w:rsidR="008F024D">
        <w:t xml:space="preserve">blocking upstream at TS2. </w:t>
      </w:r>
    </w:p>
    <w:p w14:paraId="71F9A550" w14:textId="292FCED0" w:rsidR="00B9342D" w:rsidRDefault="00B9342D"/>
    <w:p w14:paraId="30CBABBF" w14:textId="77777777" w:rsidR="00B9342D" w:rsidRDefault="00B9342D"/>
    <w:p w14:paraId="0C5373D0" w14:textId="77777777" w:rsidR="00B9342D" w:rsidRDefault="00B9342D"/>
    <w:p w14:paraId="148473CC" w14:textId="77777777" w:rsidR="00B9342D" w:rsidRDefault="00B9342D"/>
    <w:p w14:paraId="36859A22" w14:textId="77777777" w:rsidR="00B9342D" w:rsidRDefault="00B9342D"/>
    <w:p w14:paraId="6FEF568F" w14:textId="77777777" w:rsidR="00B9342D" w:rsidRDefault="00B9342D"/>
    <w:p w14:paraId="5154314B" w14:textId="77777777" w:rsidR="00B9342D" w:rsidRDefault="00B9342D"/>
    <w:p w14:paraId="75EC7958" w14:textId="5AFB4B8B" w:rsidR="00B9342D" w:rsidRDefault="00B9342D"/>
    <w:p w14:paraId="53729EDF" w14:textId="46CC101F" w:rsidR="00F801AC" w:rsidRDefault="00F801AC">
      <w:r w:rsidRPr="00F801AC">
        <w:rPr>
          <w:noProof/>
        </w:rPr>
        <w:lastRenderedPageBreak/>
        <w:drawing>
          <wp:inline distT="0" distB="0" distL="0" distR="0" wp14:anchorId="1D935339" wp14:editId="37EC8301">
            <wp:extent cx="4282811" cy="5357324"/>
            <wp:effectExtent l="0" t="0" r="3810" b="0"/>
            <wp:docPr id="5701285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12854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82811" cy="5357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AA824" w14:textId="52756558" w:rsidR="00BE3EE1" w:rsidRDefault="00BE3EE1">
      <w:r>
        <w:t>On the day of assessment</w:t>
      </w:r>
      <w:r w:rsidR="008D4717">
        <w:t xml:space="preserve"> Doneraile Weir 2 was determined to be a complete barrier to </w:t>
      </w:r>
      <w:r w:rsidR="007254F8">
        <w:t>the</w:t>
      </w:r>
      <w:r w:rsidR="00992478">
        <w:t xml:space="preserve"> </w:t>
      </w:r>
      <w:r w:rsidR="007254F8">
        <w:t xml:space="preserve">migration of </w:t>
      </w:r>
      <w:r w:rsidR="00F60E5E">
        <w:t>Cyprinids, Lamprey and Juvenile Salmonids, and a high impact barrier to Adult Salmonids</w:t>
      </w:r>
      <w:r w:rsidR="00B64678">
        <w:t xml:space="preserve">. </w:t>
      </w:r>
      <w:r w:rsidR="008150A5">
        <w:t xml:space="preserve">In high flows, the weir continues to be a high impact barrier to </w:t>
      </w:r>
      <w:r w:rsidR="00992478">
        <w:t xml:space="preserve">Cyprinids, Lamprey and Juvenile Salmonids. The main issues affecting upstream migration </w:t>
      </w:r>
      <w:r w:rsidR="00CB7952">
        <w:t>are the high levels of turbulence at TS2, the height of the hydraulic drop</w:t>
      </w:r>
      <w:r w:rsidR="00230EAC">
        <w:t xml:space="preserve">, shallow water depths and the presence of debris blocking the structure. </w:t>
      </w:r>
    </w:p>
    <w:sectPr w:rsidR="00BE3EE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01AC"/>
    <w:rsid w:val="0003551A"/>
    <w:rsid w:val="00084C98"/>
    <w:rsid w:val="00091B07"/>
    <w:rsid w:val="000D640C"/>
    <w:rsid w:val="001714EA"/>
    <w:rsid w:val="00230EAC"/>
    <w:rsid w:val="002D3FF1"/>
    <w:rsid w:val="002D5EFB"/>
    <w:rsid w:val="002F66F0"/>
    <w:rsid w:val="003642B1"/>
    <w:rsid w:val="003D44E0"/>
    <w:rsid w:val="003F3FAE"/>
    <w:rsid w:val="003F731D"/>
    <w:rsid w:val="0055599D"/>
    <w:rsid w:val="0057195F"/>
    <w:rsid w:val="00690BA7"/>
    <w:rsid w:val="006C6038"/>
    <w:rsid w:val="007254F8"/>
    <w:rsid w:val="007F4F87"/>
    <w:rsid w:val="008150A5"/>
    <w:rsid w:val="008A095D"/>
    <w:rsid w:val="008C6349"/>
    <w:rsid w:val="008D4717"/>
    <w:rsid w:val="008F024D"/>
    <w:rsid w:val="00986643"/>
    <w:rsid w:val="00992478"/>
    <w:rsid w:val="009E78F7"/>
    <w:rsid w:val="009F096A"/>
    <w:rsid w:val="00AA4649"/>
    <w:rsid w:val="00B072D7"/>
    <w:rsid w:val="00B26BE9"/>
    <w:rsid w:val="00B64678"/>
    <w:rsid w:val="00B9342D"/>
    <w:rsid w:val="00BE3EE1"/>
    <w:rsid w:val="00C2047E"/>
    <w:rsid w:val="00CB7952"/>
    <w:rsid w:val="00D2147D"/>
    <w:rsid w:val="00D33772"/>
    <w:rsid w:val="00D541AA"/>
    <w:rsid w:val="00DD6F63"/>
    <w:rsid w:val="00E6068E"/>
    <w:rsid w:val="00E87F2E"/>
    <w:rsid w:val="00EF5DFF"/>
    <w:rsid w:val="00F60E5E"/>
    <w:rsid w:val="00F801AC"/>
    <w:rsid w:val="00FF1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E5E5A3"/>
  <w15:chartTrackingRefBased/>
  <w15:docId w15:val="{D978BAA1-2AD0-406C-A3F2-FFA7432DC0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801A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801A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801A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801A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801A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801A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801A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801A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801A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801A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801A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801A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801A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801A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801A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801A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801A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801A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801A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801A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801A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801A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801A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801A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801A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801A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801A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801A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801AC"/>
    <w:rPr>
      <w:b/>
      <w:bCs/>
      <w:smallCaps/>
      <w:color w:val="0F4761" w:themeColor="accent1" w:themeShade="BF"/>
      <w:spacing w:val="5"/>
    </w:rPr>
  </w:style>
  <w:style w:type="character" w:customStyle="1" w:styleId="normaltextrun">
    <w:name w:val="normaltextrun"/>
    <w:basedOn w:val="DefaultParagraphFont"/>
    <w:rsid w:val="000D640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3.xml"/><Relationship Id="rId5" Type="http://schemas.openxmlformats.org/officeDocument/2006/relationships/image" Target="media/image2.png"/><Relationship Id="rId10" Type="http://schemas.openxmlformats.org/officeDocument/2006/relationships/customXml" Target="../customXml/item2.xml"/><Relationship Id="rId4" Type="http://schemas.openxmlformats.org/officeDocument/2006/relationships/image" Target="media/image1.png"/><Relationship Id="rId9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3FEC8A9D42CE49A1EB38E9260F9AFA" ma:contentTypeVersion="46" ma:contentTypeDescription="Create a new document." ma:contentTypeScope="" ma:versionID="8fd45a40ed2e0819504e8acec4a52db7">
  <xsd:schema xmlns:xsd="http://www.w3.org/2001/XMLSchema" xmlns:xs="http://www.w3.org/2001/XMLSchema" xmlns:p="http://schemas.microsoft.com/office/2006/metadata/properties" xmlns:ns2="130a21ad-a70c-4153-8ed9-73bb6c18deee" xmlns:ns3="326eab84-8017-40bf-9424-4dfe0242d831" targetNamespace="http://schemas.microsoft.com/office/2006/metadata/properties" ma:root="true" ma:fieldsID="4b5288a258c03e19df82bd8372edd009" ns2:_="" ns3:_="">
    <xsd:import namespace="130a21ad-a70c-4153-8ed9-73bb6c18deee"/>
    <xsd:import namespace="326eab84-8017-40bf-9424-4dfe0242d83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BillingMetadata" minOccurs="0"/>
                <xsd:element ref="ns2:SmartSimple" minOccurs="0"/>
                <xsd:element ref="ns2:_ApprovalAssignedTo" minOccurs="0"/>
                <xsd:element ref="ns2:_ApprovalRespondedBy" minOccurs="0"/>
                <xsd:element ref="ns2:_ApprovalSentBy" minOccurs="0"/>
                <xsd:element ref="ns2:_ApprovalStatus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30a21ad-a70c-4153-8ed9-73bb6c18dee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description="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2b77f7c9-1617-4e4d-8f19-573fa34b7b5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description="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description="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description="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description="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23" nillable="true" ma:displayName="MediaServiceBillingMetadata" ma:description="" ma:hidden="true" ma:internalName="MediaServiceBillingMetadata" ma:readOnly="true">
      <xsd:simpleType>
        <xsd:restriction base="dms:Note"/>
      </xsd:simpleType>
    </xsd:element>
    <xsd:element name="SmartSimple" ma:index="24" nillable="true" ma:displayName="SmartSimple" ma:description="Susan" ma:format="Dropdown" ma:list="UserInfo" ma:SharePointGroup="0" ma:internalName="SmartSimpl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ApprovalAssignedTo" ma:index="25" nillable="true" ma:displayName="Approvers" ma:list="UserInfo" ma:internalName="_ApprovalAssignedTo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ApprovalRespondedBy" ma:index="26" nillable="true" ma:displayName="Responses" ma:list="UserInfo" ma:internalName="_ApprovalRespondedBy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ApprovalSentBy" ma:index="27" nillable="true" ma:displayName="Approval Creator" ma:list="UserInfo" ma:internalName="_ApprovalSentBy" ma:readOnly="tru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ApprovalStatus" ma:index="28" nillable="true" ma:displayName="Approval status" ma:internalName="_ApprovalStatus" ma:readOnly="true">
      <xsd:simpleType>
        <xsd:restriction base="dms:Unknown"/>
      </xsd:simpleType>
    </xsd:element>
    <xsd:element name="_Flow_SignoffStatus" ma:index="29" nillable="true" ma:displayName="Sign-off status" ma:internalName="_x0024_Resources_x003a_core_x002c_Signoff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6eab84-8017-40bf-9424-4dfe0242d831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d02aca5b-b806-46a4-b265-14fef2e19422}" ma:internalName="TaxCatchAll" ma:showField="CatchAllData" ma:web="326eab84-8017-40bf-9424-4dfe0242d83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martSimple xmlns="130a21ad-a70c-4153-8ed9-73bb6c18deee">
      <UserInfo>
        <DisplayName/>
        <AccountId xsi:nil="true"/>
        <AccountType/>
      </UserInfo>
    </SmartSimple>
    <TaxCatchAll xmlns="326eab84-8017-40bf-9424-4dfe0242d831" xsi:nil="true"/>
    <_Flow_SignoffStatus xmlns="130a21ad-a70c-4153-8ed9-73bb6c18deee" xsi:nil="true"/>
    <lcf76f155ced4ddcb4097134ff3c332f xmlns="130a21ad-a70c-4153-8ed9-73bb6c18deee">
      <Terms xmlns="http://schemas.microsoft.com/office/infopath/2007/PartnerControls"/>
    </lcf76f155ced4ddcb4097134ff3c332f>
    <_ApprovalAssignedTo xmlns="130a21ad-a70c-4153-8ed9-73bb6c18deee">
      <UserInfo>
        <DisplayName/>
        <AccountId xsi:nil="true"/>
        <AccountType/>
      </UserInfo>
    </_ApprovalAssignedTo>
    <_ApprovalRespondedBy xmlns="130a21ad-a70c-4153-8ed9-73bb6c18deee">
      <UserInfo>
        <DisplayName/>
        <AccountId xsi:nil="true"/>
        <AccountType/>
      </UserInfo>
    </_ApprovalRespondedBy>
    <_ApprovalStatus xmlns="130a21ad-a70c-4153-8ed9-73bb6c18deee">0</_ApprovalStatus>
  </documentManagement>
</p:properties>
</file>

<file path=customXml/itemProps1.xml><?xml version="1.0" encoding="utf-8"?>
<ds:datastoreItem xmlns:ds="http://schemas.openxmlformats.org/officeDocument/2006/customXml" ds:itemID="{6A4057F5-C729-475B-BA5A-B0BFE22BA72B}"/>
</file>

<file path=customXml/itemProps2.xml><?xml version="1.0" encoding="utf-8"?>
<ds:datastoreItem xmlns:ds="http://schemas.openxmlformats.org/officeDocument/2006/customXml" ds:itemID="{5EC9CEAB-2F57-4288-A3CD-10CE81971895}"/>
</file>

<file path=customXml/itemProps3.xml><?xml version="1.0" encoding="utf-8"?>
<ds:datastoreItem xmlns:ds="http://schemas.openxmlformats.org/officeDocument/2006/customXml" ds:itemID="{CD05FF93-F391-40B8-AC4E-AA3A0CFCEB6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3</Pages>
  <Words>307</Words>
  <Characters>1513</Characters>
  <Application>Microsoft Office Word</Application>
  <DocSecurity>0</DocSecurity>
  <Lines>756</Lines>
  <Paragraphs>90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Karina MacLeod</dc:creator>
  <cp:keywords/>
  <dc:description/>
  <cp:lastModifiedBy>Karina MacLeod</cp:lastModifiedBy>
  <cp:revision>40</cp:revision>
  <dcterms:created xsi:type="dcterms:W3CDTF">2026-06-03T14:38:00Z</dcterms:created>
  <dcterms:modified xsi:type="dcterms:W3CDTF">2026-06-08T11:21:00Z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0x010100C53FEC8A9D42CE49A1EB38E9260F9AFA</vt:lpwstr>
  </property>
</Properties>
</file>